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98A24" w14:textId="34A551F5" w:rsidR="00BF44B0" w:rsidRDefault="00BF44B0" w:rsidP="00BF44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ru-KZ"/>
        </w:rPr>
      </w:pPr>
      <w:r>
        <w:rPr>
          <w:noProof/>
        </w:rPr>
        <w:drawing>
          <wp:inline distT="0" distB="0" distL="0" distR="0" wp14:anchorId="3537A597" wp14:editId="302F62EB">
            <wp:extent cx="5765800" cy="908050"/>
            <wp:effectExtent l="0" t="0" r="6350" b="635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84A24" w14:textId="35B01384" w:rsidR="00834B9A" w:rsidRPr="00834B9A" w:rsidRDefault="00834B9A" w:rsidP="00834B9A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ПРИГЛАШЕНИЕ К ПОДАЧЕ ЗАЯВОК НА КОНКУРС</w:t>
      </w:r>
      <w:r w:rsidRPr="00834B9A">
        <w:rPr>
          <w:rFonts w:eastAsia="Times New Roman" w:cstheme="minorHAnsi"/>
          <w:lang w:eastAsia="ru-KZ"/>
        </w:rPr>
        <w:br/>
      </w:r>
      <w:r w:rsidRPr="00834B9A">
        <w:rPr>
          <w:rFonts w:eastAsia="Times New Roman" w:cstheme="minorHAnsi"/>
          <w:b/>
          <w:bCs/>
          <w:lang w:eastAsia="ru-KZ"/>
        </w:rPr>
        <w:t>«ВНЕДРЕНИЕ ПРИНЦИПОВ УСТОЙЧИВОГО РАЗВИТИЯ ЖИЛЬЯ С АКЦЕНТОМ НА ЭНЕРГОЭФФЕКТИВНОСТЬ В МНОГОКВАРТИРНЫХ ДОМАХ»</w:t>
      </w:r>
    </w:p>
    <w:p w14:paraId="5E012603" w14:textId="162999DB" w:rsidR="00834B9A" w:rsidRPr="00834B9A" w:rsidRDefault="00834B9A" w:rsidP="00C468F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val="ru-RU" w:eastAsia="ru-KZ"/>
        </w:rPr>
      </w:pPr>
      <w:r w:rsidRPr="00834B9A">
        <w:rPr>
          <w:rFonts w:eastAsia="Times New Roman" w:cstheme="minorHAnsi"/>
          <w:lang w:eastAsia="ru-KZ"/>
        </w:rPr>
        <w:t xml:space="preserve">Финансовая поддержка третьих сторон в рамках проекта Европейского Союза </w:t>
      </w:r>
      <w:r w:rsidRPr="00834B9A">
        <w:rPr>
          <w:rFonts w:eastAsia="Times New Roman" w:cstheme="minorHAnsi"/>
          <w:b/>
          <w:bCs/>
          <w:lang w:eastAsia="ru-KZ"/>
        </w:rPr>
        <w:t>ENABLE</w:t>
      </w:r>
      <w:bookmarkStart w:id="0" w:name="_GoBack"/>
      <w:bookmarkEnd w:id="0"/>
      <w:r w:rsidRPr="00834B9A">
        <w:rPr>
          <w:rFonts w:eastAsia="Times New Roman" w:cstheme="minorHAnsi"/>
          <w:lang w:eastAsia="ru-KZ"/>
        </w:rPr>
        <w:br/>
        <w:t xml:space="preserve">для </w:t>
      </w:r>
      <w:r w:rsidRPr="00834B9A">
        <w:rPr>
          <w:rFonts w:eastAsia="Times New Roman" w:cstheme="minorHAnsi"/>
          <w:b/>
          <w:bCs/>
          <w:lang w:eastAsia="ru-KZ"/>
        </w:rPr>
        <w:t>организаций гражданского общества</w:t>
      </w:r>
    </w:p>
    <w:p w14:paraId="6D1C203F" w14:textId="5F3CB5E7" w:rsidR="00834B9A" w:rsidRPr="00834B9A" w:rsidRDefault="00834B9A" w:rsidP="00834B9A">
      <w:p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val="ru-RU" w:eastAsia="ru-KZ"/>
        </w:rPr>
        <w:t>Ц</w:t>
      </w:r>
      <w:r w:rsidRPr="00834B9A">
        <w:rPr>
          <w:rFonts w:eastAsia="Times New Roman" w:cstheme="minorHAnsi"/>
          <w:b/>
          <w:bCs/>
          <w:lang w:eastAsia="ru-KZ"/>
        </w:rPr>
        <w:t>ель конкурса</w:t>
      </w:r>
      <w:r w:rsidRPr="00834B9A">
        <w:rPr>
          <w:rFonts w:eastAsia="Times New Roman" w:cstheme="minorHAnsi"/>
          <w:lang w:eastAsia="ru-KZ"/>
        </w:rPr>
        <w:t xml:space="preserve"> </w:t>
      </w:r>
      <w:r w:rsidR="00E9537B">
        <w:rPr>
          <w:rFonts w:eastAsia="Times New Roman" w:cstheme="minorHAnsi"/>
          <w:lang w:val="ru-RU" w:eastAsia="ru-KZ"/>
        </w:rPr>
        <w:t>-</w:t>
      </w:r>
      <w:r w:rsidRPr="00834B9A">
        <w:rPr>
          <w:rFonts w:eastAsia="Times New Roman" w:cstheme="minorHAnsi"/>
          <w:lang w:eastAsia="ru-KZ"/>
        </w:rPr>
        <w:t xml:space="preserve"> поддержать инициативы, направленные на внедрение принципов устойчивого развития и энергоэффективности в жилищный фонд Казахстана с активным участием гражданского общества.</w:t>
      </w:r>
      <w:r w:rsidRPr="00834B9A">
        <w:rPr>
          <w:rFonts w:eastAsia="Times New Roman" w:cstheme="minorHAnsi"/>
          <w:lang w:eastAsia="ru-KZ"/>
        </w:rPr>
        <w:br/>
        <w:t xml:space="preserve">Конкурс реализуется в рамках проекта </w:t>
      </w:r>
      <w:r w:rsidRPr="00834B9A">
        <w:rPr>
          <w:rFonts w:eastAsia="Times New Roman" w:cstheme="minorHAnsi"/>
          <w:b/>
          <w:bCs/>
          <w:lang w:eastAsia="ru-KZ"/>
        </w:rPr>
        <w:t>ENABLE</w:t>
      </w:r>
      <w:r w:rsidRPr="00834B9A">
        <w:rPr>
          <w:rFonts w:eastAsia="Times New Roman" w:cstheme="minorHAnsi"/>
          <w:lang w:eastAsia="ru-KZ"/>
        </w:rPr>
        <w:t>, задачей которого является укрепление потенциала некоммерческого сектора в сфере устойчивого и современного городского развития.</w:t>
      </w:r>
    </w:p>
    <w:p w14:paraId="6B0E04F3" w14:textId="77777777" w:rsidR="00834B9A" w:rsidRPr="00834B9A" w:rsidRDefault="00834B9A" w:rsidP="00834B9A">
      <w:p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lang w:eastAsia="ru-KZ"/>
        </w:rPr>
        <w:t>Это возможность для активных и ответственных организаций внести реальный вклад в повышение качества жизни жителей, развитие энергоэффективного жилья и сохранение окружающей среды.</w:t>
      </w:r>
    </w:p>
    <w:p w14:paraId="13E0C60E" w14:textId="77777777" w:rsidR="00834B9A" w:rsidRPr="00834B9A" w:rsidRDefault="00834B9A" w:rsidP="00834B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Мы ищем проекты, которые:</w:t>
      </w:r>
    </w:p>
    <w:p w14:paraId="311AD098" w14:textId="77777777" w:rsidR="00834B9A" w:rsidRPr="00834B9A" w:rsidRDefault="00834B9A" w:rsidP="0083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lang w:eastAsia="ru-KZ"/>
        </w:rPr>
        <w:t>способствуют модернизации многоквартирных домов;</w:t>
      </w:r>
    </w:p>
    <w:p w14:paraId="6CC111F6" w14:textId="77777777" w:rsidR="00834B9A" w:rsidRPr="00834B9A" w:rsidRDefault="00834B9A" w:rsidP="0083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lang w:eastAsia="ru-KZ"/>
        </w:rPr>
        <w:t>демонстрируют практические решения в области энергоэффективности;</w:t>
      </w:r>
    </w:p>
    <w:p w14:paraId="45DAF3CB" w14:textId="77777777" w:rsidR="00834B9A" w:rsidRPr="00834B9A" w:rsidRDefault="00834B9A" w:rsidP="0083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lang w:eastAsia="ru-KZ"/>
        </w:rPr>
        <w:t>вовлекают жителей и сообщества в обучение, информирование и обмен лучшими практиками;</w:t>
      </w:r>
    </w:p>
    <w:p w14:paraId="7BC77C19" w14:textId="77777777" w:rsidR="00834B9A" w:rsidRPr="00834B9A" w:rsidRDefault="00834B9A" w:rsidP="00834B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lang w:eastAsia="ru-KZ"/>
        </w:rPr>
        <w:t>вдохновляют на реальные изменения в городском пространстве.</w:t>
      </w:r>
    </w:p>
    <w:p w14:paraId="2EF0C49E" w14:textId="2C8AE310" w:rsidR="00834B9A" w:rsidRPr="00834B9A" w:rsidRDefault="00834B9A" w:rsidP="00834B9A">
      <w:pPr>
        <w:spacing w:before="100" w:beforeAutospacing="1" w:after="100" w:afterAutospacing="1" w:line="240" w:lineRule="auto"/>
        <w:rPr>
          <w:rFonts w:eastAsia="Times New Roman" w:cstheme="minorHAnsi"/>
          <w:lang w:val="ru-RU" w:eastAsia="ru-KZ"/>
        </w:rPr>
      </w:pPr>
      <w:r w:rsidRPr="00834B9A">
        <w:rPr>
          <w:rFonts w:eastAsia="Times New Roman" w:cstheme="minorHAnsi"/>
          <w:lang w:eastAsia="ru-KZ"/>
        </w:rPr>
        <w:t xml:space="preserve">Если вы разделяете ценности устойчивого развития </w:t>
      </w:r>
      <w:r w:rsidR="00E9537B">
        <w:rPr>
          <w:rFonts w:eastAsia="Times New Roman" w:cstheme="minorHAnsi"/>
          <w:lang w:val="ru-RU" w:eastAsia="ru-KZ"/>
        </w:rPr>
        <w:t>-</w:t>
      </w:r>
      <w:r w:rsidRPr="00834B9A">
        <w:rPr>
          <w:rFonts w:eastAsia="Times New Roman" w:cstheme="minorHAnsi"/>
          <w:lang w:eastAsia="ru-KZ"/>
        </w:rPr>
        <w:t xml:space="preserve"> </w:t>
      </w:r>
      <w:r w:rsidRPr="00834B9A">
        <w:rPr>
          <w:rFonts w:eastAsia="Times New Roman" w:cstheme="minorHAnsi"/>
          <w:b/>
          <w:bCs/>
          <w:lang w:eastAsia="ru-KZ"/>
        </w:rPr>
        <w:t>присоединяйтесь</w:t>
      </w:r>
      <w:r w:rsidRPr="00834B9A">
        <w:rPr>
          <w:rFonts w:eastAsia="Times New Roman" w:cstheme="minorHAnsi"/>
          <w:b/>
          <w:bCs/>
          <w:lang w:val="ru-RU" w:eastAsia="ru-KZ"/>
        </w:rPr>
        <w:t>.</w:t>
      </w:r>
    </w:p>
    <w:p w14:paraId="65B3ACD9" w14:textId="77777777" w:rsidR="00834B9A" w:rsidRPr="00834B9A" w:rsidRDefault="00834B9A" w:rsidP="00834B9A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Краткая информация о конкурсе</w:t>
      </w:r>
    </w:p>
    <w:p w14:paraId="38FAFDAA" w14:textId="77777777" w:rsidR="00834B9A" w:rsidRPr="00834B9A" w:rsidRDefault="00834B9A" w:rsidP="00834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Срок подачи заявок:</w:t>
      </w:r>
      <w:r w:rsidRPr="00834B9A">
        <w:rPr>
          <w:rFonts w:eastAsia="Times New Roman" w:cstheme="minorHAnsi"/>
          <w:lang w:eastAsia="ru-KZ"/>
        </w:rPr>
        <w:t xml:space="preserve"> до 12 января 2026 г.</w:t>
      </w:r>
    </w:p>
    <w:p w14:paraId="0FE22DC4" w14:textId="77777777" w:rsidR="00834B9A" w:rsidRPr="00834B9A" w:rsidRDefault="00834B9A" w:rsidP="00834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Города проведения:</w:t>
      </w:r>
      <w:r w:rsidRPr="00834B9A">
        <w:rPr>
          <w:rFonts w:eastAsia="Times New Roman" w:cstheme="minorHAnsi"/>
          <w:lang w:eastAsia="ru-KZ"/>
        </w:rPr>
        <w:t xml:space="preserve"> Астана, Алматы, Петропавловск</w:t>
      </w:r>
      <w:r w:rsidRPr="00834B9A">
        <w:rPr>
          <w:rFonts w:eastAsia="Times New Roman" w:cstheme="minorHAnsi"/>
          <w:lang w:eastAsia="ru-KZ"/>
        </w:rPr>
        <w:br/>
        <w:t>(регионы партнёров проекта ENABLE)</w:t>
      </w:r>
    </w:p>
    <w:p w14:paraId="730264DC" w14:textId="77777777" w:rsidR="00834B9A" w:rsidRPr="00834B9A" w:rsidRDefault="00834B9A" w:rsidP="00834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Продолжительность реализации проектов:</w:t>
      </w:r>
      <w:r w:rsidRPr="00834B9A">
        <w:rPr>
          <w:rFonts w:eastAsia="Times New Roman" w:cstheme="minorHAnsi"/>
          <w:lang w:eastAsia="ru-KZ"/>
        </w:rPr>
        <w:t xml:space="preserve"> от 6 до 9 месяцев</w:t>
      </w:r>
    </w:p>
    <w:p w14:paraId="3DE42FA7" w14:textId="77777777" w:rsidR="00834B9A" w:rsidRPr="00834B9A" w:rsidRDefault="00834B9A" w:rsidP="00834B9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Размер финансовой поддержки:</w:t>
      </w:r>
      <w:r w:rsidRPr="00834B9A">
        <w:rPr>
          <w:rFonts w:eastAsia="Times New Roman" w:cstheme="minorHAnsi"/>
          <w:lang w:eastAsia="ru-KZ"/>
        </w:rPr>
        <w:t xml:space="preserve"> </w:t>
      </w:r>
    </w:p>
    <w:p w14:paraId="7604EA83" w14:textId="0DC7AEBB" w:rsidR="00834B9A" w:rsidRPr="00834B9A" w:rsidRDefault="00834B9A" w:rsidP="00834B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 xml:space="preserve">Астана </w:t>
      </w:r>
      <w:r w:rsidR="00E9537B">
        <w:rPr>
          <w:rFonts w:eastAsia="Times New Roman" w:cstheme="minorHAnsi"/>
          <w:lang w:val="ru-RU" w:eastAsia="ru-KZ"/>
        </w:rPr>
        <w:t>-</w:t>
      </w:r>
      <w:r w:rsidRPr="00834B9A">
        <w:rPr>
          <w:rFonts w:eastAsia="Times New Roman" w:cstheme="minorHAnsi"/>
          <w:lang w:eastAsia="ru-KZ"/>
        </w:rPr>
        <w:t xml:space="preserve"> до 10 000 €</w:t>
      </w:r>
    </w:p>
    <w:p w14:paraId="35A5A36B" w14:textId="1298AC75" w:rsidR="00834B9A" w:rsidRPr="00834B9A" w:rsidRDefault="00834B9A" w:rsidP="00834B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Алматы</w:t>
      </w:r>
      <w:r w:rsidRPr="00834B9A">
        <w:rPr>
          <w:rFonts w:eastAsia="Times New Roman" w:cstheme="minorHAnsi"/>
          <w:lang w:eastAsia="ru-KZ"/>
        </w:rPr>
        <w:t xml:space="preserve"> </w:t>
      </w:r>
      <w:r w:rsidR="00E9537B">
        <w:rPr>
          <w:rFonts w:eastAsia="Times New Roman" w:cstheme="minorHAnsi"/>
          <w:lang w:val="ru-RU" w:eastAsia="ru-KZ"/>
        </w:rPr>
        <w:t>-</w:t>
      </w:r>
      <w:r w:rsidRPr="00834B9A">
        <w:rPr>
          <w:rFonts w:eastAsia="Times New Roman" w:cstheme="minorHAnsi"/>
          <w:lang w:eastAsia="ru-KZ"/>
        </w:rPr>
        <w:t xml:space="preserve"> до 10 000 €</w:t>
      </w:r>
    </w:p>
    <w:p w14:paraId="2E7B1537" w14:textId="5689BD38" w:rsidR="00834B9A" w:rsidRPr="00834B9A" w:rsidRDefault="00834B9A" w:rsidP="00834B9A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eastAsia="Times New Roman" w:cstheme="minorHAnsi"/>
          <w:b/>
          <w:bCs/>
          <w:lang w:eastAsia="ru-KZ"/>
        </w:rPr>
        <w:t>Петропавловск</w:t>
      </w:r>
      <w:r w:rsidRPr="00834B9A">
        <w:rPr>
          <w:rFonts w:eastAsia="Times New Roman" w:cstheme="minorHAnsi"/>
          <w:lang w:eastAsia="ru-KZ"/>
        </w:rPr>
        <w:t xml:space="preserve"> </w:t>
      </w:r>
      <w:r w:rsidR="00E9537B">
        <w:rPr>
          <w:rFonts w:eastAsia="Times New Roman" w:cstheme="minorHAnsi"/>
          <w:lang w:val="ru-RU" w:eastAsia="ru-KZ"/>
        </w:rPr>
        <w:t>-</w:t>
      </w:r>
      <w:r w:rsidRPr="00834B9A">
        <w:rPr>
          <w:rFonts w:eastAsia="Times New Roman" w:cstheme="minorHAnsi"/>
          <w:lang w:eastAsia="ru-KZ"/>
        </w:rPr>
        <w:t xml:space="preserve"> до 10 000 €</w:t>
      </w:r>
      <w:r w:rsidRPr="00834B9A">
        <w:rPr>
          <w:rFonts w:eastAsia="Times New Roman" w:cstheme="minorHAnsi"/>
          <w:lang w:eastAsia="ru-KZ"/>
        </w:rPr>
        <w:br/>
        <w:t>Ожидается поддержка 1</w:t>
      </w:r>
      <w:r w:rsidR="00E9537B">
        <w:rPr>
          <w:rFonts w:eastAsia="Times New Roman" w:cstheme="minorHAnsi"/>
          <w:lang w:val="ru-RU" w:eastAsia="ru-KZ"/>
        </w:rPr>
        <w:t>-</w:t>
      </w:r>
      <w:r w:rsidRPr="00834B9A">
        <w:rPr>
          <w:rFonts w:eastAsia="Times New Roman" w:cstheme="minorHAnsi"/>
          <w:lang w:eastAsia="ru-KZ"/>
        </w:rPr>
        <w:t>2 инициатив в каждом регионе в зависимости от запрашиваемой суммы.</w:t>
      </w:r>
      <w:r w:rsidRPr="00834B9A">
        <w:rPr>
          <w:rFonts w:eastAsia="Times New Roman" w:cstheme="minorHAnsi"/>
          <w:lang w:eastAsia="ru-KZ"/>
        </w:rPr>
        <w:br/>
      </w:r>
      <w:r w:rsidRPr="00E9537B">
        <w:rPr>
          <w:rFonts w:eastAsia="Times New Roman" w:cstheme="minorHAnsi"/>
          <w:b/>
          <w:bCs/>
          <w:lang w:eastAsia="ru-KZ"/>
        </w:rPr>
        <w:t xml:space="preserve">Минимальный размер поддержки </w:t>
      </w:r>
      <w:r w:rsidR="00E9537B" w:rsidRPr="00E9537B">
        <w:rPr>
          <w:rFonts w:eastAsia="Times New Roman" w:cstheme="minorHAnsi"/>
          <w:b/>
          <w:bCs/>
          <w:lang w:val="ru-RU" w:eastAsia="ru-KZ"/>
        </w:rPr>
        <w:t>-</w:t>
      </w:r>
      <w:r w:rsidRPr="00E9537B">
        <w:rPr>
          <w:rFonts w:eastAsia="Times New Roman" w:cstheme="minorHAnsi"/>
          <w:b/>
          <w:bCs/>
          <w:lang w:eastAsia="ru-KZ"/>
        </w:rPr>
        <w:t xml:space="preserve"> 5 000 €, максимальный </w:t>
      </w:r>
      <w:r w:rsidR="00E9537B" w:rsidRPr="00E9537B">
        <w:rPr>
          <w:rFonts w:eastAsia="Times New Roman" w:cstheme="minorHAnsi"/>
          <w:b/>
          <w:bCs/>
          <w:lang w:val="ru-RU" w:eastAsia="ru-KZ"/>
        </w:rPr>
        <w:t>-</w:t>
      </w:r>
      <w:r w:rsidRPr="00E9537B">
        <w:rPr>
          <w:rFonts w:eastAsia="Times New Roman" w:cstheme="minorHAnsi"/>
          <w:b/>
          <w:bCs/>
          <w:lang w:eastAsia="ru-KZ"/>
        </w:rPr>
        <w:t>10 000 €.</w:t>
      </w:r>
    </w:p>
    <w:p w14:paraId="42E9B48C" w14:textId="77777777" w:rsidR="00834B9A" w:rsidRDefault="00834B9A" w:rsidP="00834B9A">
      <w:pPr>
        <w:spacing w:before="100" w:beforeAutospacing="1" w:after="100" w:afterAutospacing="1" w:line="240" w:lineRule="auto"/>
        <w:rPr>
          <w:rFonts w:eastAsia="Times New Roman" w:cstheme="minorHAnsi"/>
          <w:lang w:eastAsia="ru-KZ"/>
        </w:rPr>
      </w:pPr>
      <w:r w:rsidRPr="00834B9A">
        <w:rPr>
          <w:rFonts w:ascii="Segoe UI Emoji" w:eastAsia="Times New Roman" w:hAnsi="Segoe UI Emoji" w:cs="Segoe UI Emoji"/>
          <w:lang w:eastAsia="ru-KZ"/>
        </w:rPr>
        <w:t>📄</w:t>
      </w:r>
      <w:r w:rsidRPr="00834B9A">
        <w:rPr>
          <w:rFonts w:eastAsia="Times New Roman" w:cstheme="minorHAnsi"/>
          <w:lang w:eastAsia="ru-KZ"/>
        </w:rPr>
        <w:t xml:space="preserve"> </w:t>
      </w:r>
      <w:r w:rsidRPr="00834B9A">
        <w:rPr>
          <w:rFonts w:eastAsia="Times New Roman" w:cstheme="minorHAnsi"/>
          <w:b/>
          <w:bCs/>
          <w:lang w:eastAsia="ru-KZ"/>
        </w:rPr>
        <w:t>Подробная информация</w:t>
      </w:r>
      <w:r w:rsidRPr="00834B9A">
        <w:rPr>
          <w:rFonts w:eastAsia="Times New Roman" w:cstheme="minorHAnsi"/>
          <w:lang w:eastAsia="ru-KZ"/>
        </w:rPr>
        <w:t xml:space="preserve"> о конкурсе и формах заявки доступна в документе:</w:t>
      </w:r>
      <w:r w:rsidRPr="00834B9A">
        <w:rPr>
          <w:rFonts w:eastAsia="Times New Roman" w:cstheme="minorHAnsi"/>
          <w:lang w:eastAsia="ru-KZ"/>
        </w:rPr>
        <w:br/>
        <w:t>«Руководство по финансовой поддержке третьих сторон. Объявление конкурса</w:t>
      </w:r>
      <w:r w:rsidRPr="00834B9A">
        <w:rPr>
          <w:rFonts w:eastAsia="Times New Roman" w:cstheme="minorHAnsi"/>
          <w:lang w:eastAsia="ru-KZ"/>
        </w:rPr>
        <w:br/>
        <w:t>„Внедрение принципов устойчивого развития жилья с акцентом на энергоэффективность в МЖД“».</w:t>
      </w:r>
    </w:p>
    <w:p w14:paraId="1AC04956" w14:textId="5F7F4219" w:rsidR="00834B9A" w:rsidRPr="00834B9A" w:rsidRDefault="00834B9A" w:rsidP="00834B9A">
      <w:pPr>
        <w:pStyle w:val="a3"/>
        <w:jc w:val="center"/>
      </w:pPr>
      <w:r w:rsidRPr="00834B9A">
        <w:rPr>
          <w:rFonts w:ascii="Segoe UI Emoji" w:hAnsi="Segoe UI Emoji" w:cs="Segoe UI Emoji"/>
          <w:lang w:eastAsia="ru-KZ"/>
        </w:rPr>
        <w:t>💬</w:t>
      </w:r>
      <w:r w:rsidRPr="00834B9A">
        <w:rPr>
          <w:lang w:eastAsia="ru-KZ"/>
        </w:rPr>
        <w:t xml:space="preserve"> </w:t>
      </w:r>
      <w:r w:rsidRPr="00834B9A">
        <w:rPr>
          <w:b/>
          <w:bCs/>
          <w:lang w:eastAsia="ru-KZ"/>
        </w:rPr>
        <w:t>Возникли вопросы?</w:t>
      </w:r>
      <w:r w:rsidRPr="00834B9A">
        <w:rPr>
          <w:lang w:eastAsia="ru-KZ"/>
        </w:rPr>
        <w:br/>
      </w:r>
      <w:r w:rsidRPr="00834B9A">
        <w:t xml:space="preserve">Пишите нам по указанным в объявлении контактам </w:t>
      </w:r>
      <w:r w:rsidR="00E9537B">
        <w:rPr>
          <w:lang w:val="ru-RU"/>
        </w:rPr>
        <w:t xml:space="preserve">- </w:t>
      </w:r>
      <w:r w:rsidRPr="00834B9A">
        <w:t>мы будем рады помочь!</w:t>
      </w:r>
    </w:p>
    <w:p w14:paraId="5DCA1FFD" w14:textId="77777777" w:rsidR="00834B9A" w:rsidRPr="00834B9A" w:rsidRDefault="00834B9A" w:rsidP="00834B9A">
      <w:pPr>
        <w:pStyle w:val="a3"/>
      </w:pPr>
      <w:r w:rsidRPr="00834B9A">
        <w:rPr>
          <w:b/>
          <w:bCs/>
        </w:rPr>
        <w:lastRenderedPageBreak/>
        <w:t>Астана: Зауреш Батталова</w:t>
      </w:r>
      <w:r w:rsidRPr="00834B9A">
        <w:t xml:space="preserve"> Фонд развития парламентаризма в Казахстане</w:t>
      </w:r>
      <w:r>
        <w:rPr>
          <w:lang w:val="ru-RU"/>
        </w:rPr>
        <w:t xml:space="preserve"> </w:t>
      </w:r>
      <w:hyperlink r:id="rId6" w:history="1">
        <w:r w:rsidRPr="00F526D6">
          <w:rPr>
            <w:rStyle w:val="a4"/>
          </w:rPr>
          <w:t>z.battalova@parlamentarizm.kz</w:t>
        </w:r>
      </w:hyperlink>
    </w:p>
    <w:p w14:paraId="2E3A0C25" w14:textId="77777777" w:rsidR="00834B9A" w:rsidRPr="00834B9A" w:rsidRDefault="00834B9A" w:rsidP="00834B9A">
      <w:pPr>
        <w:pStyle w:val="a3"/>
      </w:pPr>
      <w:r w:rsidRPr="00834B9A">
        <w:rPr>
          <w:b/>
          <w:bCs/>
        </w:rPr>
        <w:t>Алматы: Алия Богаева</w:t>
      </w:r>
      <w:r w:rsidRPr="00834B9A">
        <w:rPr>
          <w:b/>
          <w:bCs/>
          <w:lang w:val="ru-RU"/>
        </w:rPr>
        <w:t>,</w:t>
      </w:r>
      <w:r>
        <w:rPr>
          <w:lang w:val="ru-RU"/>
        </w:rPr>
        <w:t xml:space="preserve"> </w:t>
      </w:r>
      <w:r w:rsidRPr="00834B9A">
        <w:t xml:space="preserve">Ассоциация КСК г. Алматы </w:t>
      </w:r>
      <w:r>
        <w:rPr>
          <w:lang w:val="ru-RU"/>
        </w:rPr>
        <w:t xml:space="preserve"> </w:t>
      </w:r>
      <w:hyperlink r:id="rId7" w:history="1">
        <w:r w:rsidRPr="00F526D6">
          <w:rPr>
            <w:rStyle w:val="a4"/>
            <w:rFonts w:eastAsia="Aptos" w:cstheme="minorHAnsi"/>
            <w:lang w:val="ru-RU"/>
          </w:rPr>
          <w:t>gkhsp1@mail.ru</w:t>
        </w:r>
      </w:hyperlink>
    </w:p>
    <w:p w14:paraId="03F0BC1D" w14:textId="77777777" w:rsidR="00834B9A" w:rsidRPr="00834B9A" w:rsidRDefault="00834B9A" w:rsidP="00834B9A">
      <w:pPr>
        <w:pStyle w:val="a3"/>
        <w:rPr>
          <w:rFonts w:cstheme="minorHAnsi"/>
          <w:b/>
          <w:bCs/>
          <w:lang w:val="ru-RU"/>
        </w:rPr>
      </w:pPr>
      <w:r w:rsidRPr="00834B9A">
        <w:rPr>
          <w:rFonts w:cstheme="minorHAnsi"/>
          <w:b/>
          <w:bCs/>
          <w:lang w:val="ru-RU"/>
        </w:rPr>
        <w:t>Петропавловск: Сергей Худяков</w:t>
      </w:r>
      <w:r>
        <w:rPr>
          <w:rFonts w:cstheme="minorHAnsi"/>
          <w:b/>
          <w:bCs/>
          <w:lang w:val="ru-RU"/>
        </w:rPr>
        <w:t xml:space="preserve">, </w:t>
      </w:r>
      <w:r w:rsidRPr="00834B9A">
        <w:rPr>
          <w:rFonts w:cstheme="minorHAnsi"/>
          <w:lang w:val="ru-RU"/>
        </w:rPr>
        <w:t>Петропавловская региональная ассоциация КСК</w:t>
      </w:r>
      <w:r>
        <w:rPr>
          <w:rFonts w:cstheme="minorHAnsi"/>
          <w:lang w:val="ru-RU"/>
        </w:rPr>
        <w:t>,</w:t>
      </w:r>
    </w:p>
    <w:p w14:paraId="456D61C0" w14:textId="77777777" w:rsidR="00834B9A" w:rsidRPr="00834B9A" w:rsidRDefault="00E9537B" w:rsidP="00834B9A">
      <w:pPr>
        <w:pStyle w:val="a3"/>
        <w:rPr>
          <w:rFonts w:cstheme="minorHAnsi"/>
          <w:lang w:val="ru-RU"/>
        </w:rPr>
      </w:pPr>
      <w:hyperlink r:id="rId8" w:history="1">
        <w:r w:rsidR="00834B9A" w:rsidRPr="00834B9A">
          <w:rPr>
            <w:rStyle w:val="a4"/>
            <w:rFonts w:eastAsia="Aptos" w:cstheme="minorHAnsi"/>
            <w:lang w:val="ru-RU"/>
          </w:rPr>
          <w:t>irms@mail.ru</w:t>
        </w:r>
      </w:hyperlink>
    </w:p>
    <w:p w14:paraId="104BEBF4" w14:textId="77777777" w:rsidR="00834B9A" w:rsidRPr="00BE2644" w:rsidRDefault="00834B9A" w:rsidP="00834B9A">
      <w:pPr>
        <w:rPr>
          <w:rFonts w:ascii="Calibri" w:hAnsi="Calibri" w:cs="Calibri"/>
          <w:lang w:val="ru-RU"/>
        </w:rPr>
      </w:pPr>
    </w:p>
    <w:p w14:paraId="015D93DD" w14:textId="77777777" w:rsidR="00BF44B0" w:rsidRDefault="00BF44B0" w:rsidP="00BF44B0">
      <w:pPr>
        <w:pStyle w:val="a6"/>
        <w:rPr>
          <w:i/>
          <w:iCs/>
          <w:sz w:val="18"/>
          <w:szCs w:val="18"/>
          <w:lang w:val="ru-RU"/>
        </w:rPr>
      </w:pPr>
      <w:r>
        <w:rPr>
          <w:rStyle w:val="a8"/>
        </w:rPr>
        <w:footnoteRef/>
      </w:r>
      <w:r>
        <w:rPr>
          <w:lang w:val="ru-RU"/>
        </w:rPr>
        <w:t xml:space="preserve"> </w:t>
      </w:r>
      <w:r>
        <w:rPr>
          <w:rFonts w:ascii="Calibri" w:eastAsia="Times New Roman" w:hAnsi="Calibri" w:cs="Calibri"/>
          <w:b/>
          <w:bCs/>
          <w:i/>
          <w:iCs/>
          <w:color w:val="000000" w:themeColor="text1"/>
          <w:sz w:val="18"/>
          <w:szCs w:val="18"/>
          <w:shd w:val="clear" w:color="auto" w:fill="EAEDF1" w:themeFill="text2" w:themeFillTint="1A"/>
          <w:lang w:val="ru-RU" w:eastAsia="de-DE"/>
        </w:rPr>
        <w:t xml:space="preserve">Примечание: </w:t>
      </w:r>
      <w:r>
        <w:rPr>
          <w:rFonts w:ascii="Calibri" w:eastAsia="Times New Roman" w:hAnsi="Calibri" w:cs="Calibri"/>
          <w:i/>
          <w:iCs/>
          <w:color w:val="000000" w:themeColor="text1"/>
          <w:sz w:val="18"/>
          <w:szCs w:val="18"/>
          <w:shd w:val="clear" w:color="auto" w:fill="EAEDF1" w:themeFill="text2" w:themeFillTint="1A"/>
          <w:lang w:val="ru-RU" w:eastAsia="de-DE"/>
        </w:rPr>
        <w:t>выплаты будут производиться в национальной валюте – тенге, по официальному курсу евро, установленному Национальным банком Республики Казахстан на дату подписания договора о финансовой поддержке победителями конкурса.</w:t>
      </w:r>
    </w:p>
    <w:p w14:paraId="4BA7A404" w14:textId="77777777" w:rsidR="00AA3735" w:rsidRPr="00BF44B0" w:rsidRDefault="00AA3735">
      <w:pPr>
        <w:rPr>
          <w:lang w:val="ru-RU"/>
        </w:rPr>
      </w:pPr>
    </w:p>
    <w:sectPr w:rsidR="00AA3735" w:rsidRPr="00BF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9E2"/>
    <w:multiLevelType w:val="multilevel"/>
    <w:tmpl w:val="886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22E33"/>
    <w:multiLevelType w:val="multilevel"/>
    <w:tmpl w:val="1C92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B9A"/>
    <w:rsid w:val="00834B9A"/>
    <w:rsid w:val="00AA3735"/>
    <w:rsid w:val="00BF44B0"/>
    <w:rsid w:val="00C468F0"/>
    <w:rsid w:val="00E9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BC1D"/>
  <w15:chartTrackingRefBased/>
  <w15:docId w15:val="{EA5ABA9D-4517-4865-9800-E9E3D06B5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B9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34B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34B9A"/>
    <w:rPr>
      <w:color w:val="605E5C"/>
      <w:shd w:val="clear" w:color="auto" w:fill="E1DFDD"/>
    </w:rPr>
  </w:style>
  <w:style w:type="paragraph" w:styleId="a6">
    <w:name w:val="footnote text"/>
    <w:basedOn w:val="a"/>
    <w:link w:val="a7"/>
    <w:uiPriority w:val="99"/>
    <w:semiHidden/>
    <w:unhideWhenUsed/>
    <w:rsid w:val="00BF44B0"/>
    <w:pPr>
      <w:spacing w:after="0" w:line="240" w:lineRule="auto"/>
    </w:pPr>
    <w:rPr>
      <w:rFonts w:ascii="Aptos" w:eastAsia="Aptos" w:hAnsi="Aptos" w:cs="Times New Roman"/>
      <w:sz w:val="20"/>
      <w:szCs w:val="20"/>
      <w:lang w:val="de-DE"/>
    </w:rPr>
  </w:style>
  <w:style w:type="character" w:customStyle="1" w:styleId="a7">
    <w:name w:val="Текст сноски Знак"/>
    <w:basedOn w:val="a0"/>
    <w:link w:val="a6"/>
    <w:uiPriority w:val="99"/>
    <w:semiHidden/>
    <w:rsid w:val="00BF44B0"/>
    <w:rPr>
      <w:rFonts w:ascii="Aptos" w:eastAsia="Aptos" w:hAnsi="Aptos" w:cs="Times New Roman"/>
      <w:sz w:val="20"/>
      <w:szCs w:val="20"/>
      <w:lang w:val="de-DE"/>
    </w:rPr>
  </w:style>
  <w:style w:type="character" w:styleId="a8">
    <w:name w:val="footnote reference"/>
    <w:basedOn w:val="a0"/>
    <w:uiPriority w:val="99"/>
    <w:semiHidden/>
    <w:unhideWhenUsed/>
    <w:rsid w:val="00BF4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s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khsp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.battalova@parlamentarizm.k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</dc:creator>
  <cp:keywords/>
  <dc:description/>
  <cp:lastModifiedBy>Aliya</cp:lastModifiedBy>
  <cp:revision>4</cp:revision>
  <dcterms:created xsi:type="dcterms:W3CDTF">2025-10-31T12:25:00Z</dcterms:created>
  <dcterms:modified xsi:type="dcterms:W3CDTF">2025-10-31T12:44:00Z</dcterms:modified>
</cp:coreProperties>
</file>